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F39B" w14:textId="77777777" w:rsidR="009744D4" w:rsidRPr="005B6099" w:rsidRDefault="009744D4" w:rsidP="009744D4">
      <w:pPr>
        <w:pStyle w:val="Default"/>
        <w:jc w:val="center"/>
        <w:rPr>
          <w:sz w:val="28"/>
          <w:szCs w:val="28"/>
        </w:rPr>
      </w:pPr>
      <w:r w:rsidRPr="005B6099">
        <w:rPr>
          <w:b/>
          <w:bCs/>
          <w:sz w:val="28"/>
          <w:szCs w:val="28"/>
        </w:rPr>
        <w:t>Occupatio</w:t>
      </w:r>
      <w:r w:rsidR="00B60BD7" w:rsidRPr="005B6099">
        <w:rPr>
          <w:b/>
          <w:bCs/>
          <w:sz w:val="28"/>
          <w:szCs w:val="28"/>
        </w:rPr>
        <w:t>nal Licensing Review Commission</w:t>
      </w:r>
    </w:p>
    <w:p w14:paraId="4ADC39E1" w14:textId="77777777" w:rsidR="00B60BD7" w:rsidRPr="005B6099" w:rsidRDefault="00B60BD7" w:rsidP="009744D4">
      <w:pPr>
        <w:pStyle w:val="Default"/>
        <w:jc w:val="center"/>
        <w:rPr>
          <w:sz w:val="28"/>
          <w:szCs w:val="28"/>
        </w:rPr>
      </w:pPr>
    </w:p>
    <w:p w14:paraId="7DA54BE5" w14:textId="77777777" w:rsidR="009744D4" w:rsidRPr="005B6099" w:rsidRDefault="00A505C0" w:rsidP="009744D4">
      <w:pPr>
        <w:pStyle w:val="Default"/>
        <w:jc w:val="center"/>
        <w:rPr>
          <w:sz w:val="28"/>
          <w:szCs w:val="28"/>
        </w:rPr>
      </w:pPr>
      <w:r>
        <w:rPr>
          <w:sz w:val="28"/>
          <w:szCs w:val="28"/>
        </w:rPr>
        <w:t>Tuesday,</w:t>
      </w:r>
      <w:r w:rsidR="00593166">
        <w:rPr>
          <w:sz w:val="28"/>
          <w:szCs w:val="28"/>
        </w:rPr>
        <w:t xml:space="preserve"> </w:t>
      </w:r>
      <w:r>
        <w:rPr>
          <w:sz w:val="28"/>
          <w:szCs w:val="28"/>
        </w:rPr>
        <w:t>November 16</w:t>
      </w:r>
      <w:r w:rsidR="00E52490">
        <w:rPr>
          <w:sz w:val="28"/>
          <w:szCs w:val="28"/>
        </w:rPr>
        <w:t>, 2021</w:t>
      </w:r>
    </w:p>
    <w:p w14:paraId="495D8441" w14:textId="77777777" w:rsidR="009744D4" w:rsidRDefault="00D57BF7" w:rsidP="009744D4">
      <w:pPr>
        <w:pStyle w:val="Default"/>
        <w:jc w:val="center"/>
        <w:rPr>
          <w:sz w:val="28"/>
          <w:szCs w:val="28"/>
        </w:rPr>
      </w:pPr>
      <w:r>
        <w:rPr>
          <w:sz w:val="28"/>
          <w:szCs w:val="28"/>
        </w:rPr>
        <w:t>10</w:t>
      </w:r>
      <w:r w:rsidR="00BB1A1A">
        <w:rPr>
          <w:sz w:val="28"/>
          <w:szCs w:val="28"/>
        </w:rPr>
        <w:t>:00 a</w:t>
      </w:r>
      <w:r w:rsidR="004D778B">
        <w:rPr>
          <w:sz w:val="28"/>
          <w:szCs w:val="28"/>
        </w:rPr>
        <w:t>.m.</w:t>
      </w:r>
    </w:p>
    <w:p w14:paraId="23A79964" w14:textId="77777777" w:rsidR="00B11C5D" w:rsidRDefault="00B11C5D" w:rsidP="009744D4">
      <w:pPr>
        <w:pStyle w:val="Default"/>
        <w:jc w:val="center"/>
        <w:rPr>
          <w:sz w:val="28"/>
          <w:szCs w:val="28"/>
        </w:rPr>
      </w:pPr>
    </w:p>
    <w:p w14:paraId="6FB45AC1" w14:textId="77777777" w:rsidR="00B11C5D" w:rsidRDefault="00D57BF7" w:rsidP="009744D4">
      <w:pPr>
        <w:pStyle w:val="Default"/>
        <w:jc w:val="center"/>
        <w:rPr>
          <w:sz w:val="28"/>
          <w:szCs w:val="28"/>
        </w:rPr>
      </w:pPr>
      <w:r>
        <w:rPr>
          <w:sz w:val="28"/>
          <w:szCs w:val="28"/>
        </w:rPr>
        <w:t>House Committee Room 4</w:t>
      </w:r>
    </w:p>
    <w:p w14:paraId="750A9E9D" w14:textId="77777777" w:rsidR="00B11C5D" w:rsidRPr="005B6099" w:rsidRDefault="00B11C5D" w:rsidP="009744D4">
      <w:pPr>
        <w:pStyle w:val="Default"/>
        <w:jc w:val="center"/>
        <w:rPr>
          <w:sz w:val="28"/>
          <w:szCs w:val="28"/>
        </w:rPr>
      </w:pPr>
    </w:p>
    <w:p w14:paraId="3373DAA8" w14:textId="3125CAD7" w:rsidR="009744D4" w:rsidRPr="005B6099" w:rsidRDefault="00B85E24" w:rsidP="009744D4">
      <w:pPr>
        <w:tabs>
          <w:tab w:val="left" w:pos="6930"/>
        </w:tabs>
        <w:spacing w:line="360" w:lineRule="auto"/>
        <w:jc w:val="center"/>
        <w:rPr>
          <w:rFonts w:ascii="Times New Roman" w:hAnsi="Times New Roman"/>
          <w:b/>
          <w:sz w:val="24"/>
          <w:szCs w:val="24"/>
          <w:u w:val="single"/>
        </w:rPr>
      </w:pPr>
      <w:r>
        <w:rPr>
          <w:rFonts w:ascii="Times New Roman" w:hAnsi="Times New Roman"/>
          <w:b/>
          <w:sz w:val="24"/>
          <w:szCs w:val="24"/>
          <w:u w:val="single"/>
        </w:rPr>
        <w:t>Minutes</w:t>
      </w:r>
    </w:p>
    <w:p w14:paraId="7E982EFA" w14:textId="11E367CF" w:rsidR="009744D4" w:rsidRDefault="009744D4" w:rsidP="009744D4">
      <w:pPr>
        <w:pStyle w:val="ListParagraph"/>
        <w:numPr>
          <w:ilvl w:val="0"/>
          <w:numId w:val="1"/>
        </w:numPr>
        <w:spacing w:line="360" w:lineRule="auto"/>
        <w:ind w:left="1080" w:firstLine="0"/>
        <w:rPr>
          <w:rFonts w:ascii="Times New Roman" w:hAnsi="Times New Roman"/>
          <w:szCs w:val="24"/>
        </w:rPr>
      </w:pPr>
      <w:r w:rsidRPr="005B6099">
        <w:rPr>
          <w:rFonts w:ascii="Times New Roman" w:hAnsi="Times New Roman"/>
          <w:szCs w:val="24"/>
        </w:rPr>
        <w:t>Call to Order</w:t>
      </w:r>
    </w:p>
    <w:p w14:paraId="5C123189" w14:textId="05F0DE13" w:rsidR="00B85E24" w:rsidRPr="005B6099" w:rsidRDefault="00B85E24" w:rsidP="00B85E24">
      <w:pPr>
        <w:pStyle w:val="ListParagraph"/>
        <w:spacing w:line="360" w:lineRule="auto"/>
        <w:ind w:left="1080"/>
        <w:rPr>
          <w:rFonts w:ascii="Times New Roman" w:hAnsi="Times New Roman"/>
          <w:szCs w:val="24"/>
        </w:rPr>
      </w:pPr>
      <w:r>
        <w:rPr>
          <w:rFonts w:ascii="Times New Roman" w:hAnsi="Times New Roman"/>
          <w:szCs w:val="24"/>
        </w:rPr>
        <w:t>Chair Leslie Chambers called the meeting to order at 10:00 am.</w:t>
      </w:r>
    </w:p>
    <w:p w14:paraId="2F4F25C2" w14:textId="04842E56" w:rsidR="009744D4" w:rsidRDefault="009744D4" w:rsidP="009744D4">
      <w:pPr>
        <w:pStyle w:val="ListParagraph"/>
        <w:numPr>
          <w:ilvl w:val="0"/>
          <w:numId w:val="1"/>
        </w:numPr>
        <w:spacing w:line="360" w:lineRule="auto"/>
        <w:ind w:left="1080" w:firstLine="0"/>
        <w:rPr>
          <w:rFonts w:ascii="Times New Roman" w:hAnsi="Times New Roman"/>
          <w:szCs w:val="24"/>
        </w:rPr>
      </w:pPr>
      <w:r w:rsidRPr="005B6099">
        <w:rPr>
          <w:rFonts w:ascii="Times New Roman" w:hAnsi="Times New Roman"/>
          <w:szCs w:val="24"/>
        </w:rPr>
        <w:t>Roll Call</w:t>
      </w:r>
    </w:p>
    <w:p w14:paraId="6D55C288" w14:textId="18856DFB" w:rsidR="00B85E24" w:rsidRPr="00AE3B04" w:rsidRDefault="00B85E24" w:rsidP="00AE3B04">
      <w:pPr>
        <w:spacing w:line="360" w:lineRule="auto"/>
        <w:ind w:left="360" w:firstLine="720"/>
        <w:rPr>
          <w:rFonts w:ascii="Times New Roman" w:hAnsi="Times New Roman"/>
          <w:szCs w:val="24"/>
        </w:rPr>
      </w:pPr>
      <w:r w:rsidRPr="00AE3B04">
        <w:rPr>
          <w:rFonts w:ascii="Times New Roman" w:hAnsi="Times New Roman"/>
          <w:szCs w:val="24"/>
        </w:rPr>
        <w:t>Members present:</w:t>
      </w:r>
    </w:p>
    <w:p w14:paraId="51D8EC81" w14:textId="361DCE13" w:rsidR="00B85E24" w:rsidRDefault="00B85E24" w:rsidP="009B02BB">
      <w:pPr>
        <w:pStyle w:val="ListParagraph"/>
        <w:ind w:left="1080"/>
        <w:rPr>
          <w:rFonts w:ascii="Times New Roman" w:hAnsi="Times New Roman"/>
          <w:szCs w:val="24"/>
        </w:rPr>
      </w:pPr>
      <w:r>
        <w:rPr>
          <w:rFonts w:ascii="Times New Roman" w:hAnsi="Times New Roman"/>
          <w:szCs w:val="24"/>
        </w:rPr>
        <w:t>Leslie Chambers, Governor’s designee</w:t>
      </w:r>
    </w:p>
    <w:p w14:paraId="307789CB" w14:textId="28AFA17E" w:rsidR="00B85E24" w:rsidRDefault="00B85E24" w:rsidP="009B02BB">
      <w:pPr>
        <w:pStyle w:val="ListParagraph"/>
        <w:ind w:left="1080"/>
        <w:rPr>
          <w:rFonts w:ascii="Times New Roman" w:hAnsi="Times New Roman"/>
          <w:szCs w:val="24"/>
        </w:rPr>
      </w:pPr>
      <w:r>
        <w:rPr>
          <w:rFonts w:ascii="Times New Roman" w:hAnsi="Times New Roman"/>
          <w:szCs w:val="24"/>
        </w:rPr>
        <w:t>Allison Clarke, Secretary of State’s designee</w:t>
      </w:r>
    </w:p>
    <w:p w14:paraId="74D31B16" w14:textId="4B5E48CA" w:rsidR="00B85E24" w:rsidRDefault="00B85E24" w:rsidP="009B02BB">
      <w:pPr>
        <w:pStyle w:val="ListParagraph"/>
        <w:ind w:left="1080"/>
        <w:rPr>
          <w:rFonts w:ascii="Times New Roman" w:hAnsi="Times New Roman"/>
          <w:szCs w:val="24"/>
        </w:rPr>
      </w:pPr>
      <w:r>
        <w:rPr>
          <w:rFonts w:ascii="Times New Roman" w:hAnsi="Times New Roman"/>
          <w:szCs w:val="24"/>
        </w:rPr>
        <w:t>Rene Free, State Treasurer’s designee</w:t>
      </w:r>
    </w:p>
    <w:p w14:paraId="7B1B5BD3" w14:textId="6173DD78" w:rsidR="00B85E24" w:rsidRDefault="00B85E24" w:rsidP="009B02BB">
      <w:pPr>
        <w:pStyle w:val="ListParagraph"/>
        <w:ind w:left="1080"/>
        <w:rPr>
          <w:rFonts w:ascii="Times New Roman" w:hAnsi="Times New Roman"/>
          <w:szCs w:val="24"/>
        </w:rPr>
      </w:pPr>
      <w:r>
        <w:rPr>
          <w:rFonts w:ascii="Times New Roman" w:hAnsi="Times New Roman"/>
          <w:szCs w:val="24"/>
        </w:rPr>
        <w:t>Todd Parker, Commissioner of Agriculture and Forestry’s designee</w:t>
      </w:r>
    </w:p>
    <w:p w14:paraId="3504331D" w14:textId="794D25EE" w:rsidR="00B85E24" w:rsidRDefault="00B85E24" w:rsidP="009B02BB">
      <w:pPr>
        <w:pStyle w:val="ListParagraph"/>
        <w:ind w:left="1080"/>
        <w:rPr>
          <w:rFonts w:ascii="Times New Roman" w:hAnsi="Times New Roman"/>
          <w:szCs w:val="24"/>
        </w:rPr>
      </w:pPr>
      <w:r>
        <w:rPr>
          <w:rFonts w:ascii="Times New Roman" w:hAnsi="Times New Roman"/>
          <w:szCs w:val="24"/>
        </w:rPr>
        <w:t>Barry Ward, Commissioner of Insurance designee</w:t>
      </w:r>
    </w:p>
    <w:p w14:paraId="622467A4" w14:textId="77777777" w:rsidR="00B85E24" w:rsidRPr="005B6099" w:rsidRDefault="00B85E24" w:rsidP="00B85E24">
      <w:pPr>
        <w:pStyle w:val="ListParagraph"/>
        <w:spacing w:line="360" w:lineRule="auto"/>
        <w:ind w:left="1080"/>
        <w:rPr>
          <w:rFonts w:ascii="Times New Roman" w:hAnsi="Times New Roman"/>
          <w:szCs w:val="24"/>
        </w:rPr>
      </w:pPr>
    </w:p>
    <w:p w14:paraId="0A683D8D" w14:textId="3A647558" w:rsidR="00EC19D5" w:rsidRDefault="00EC19D5" w:rsidP="009744D4">
      <w:pPr>
        <w:pStyle w:val="ListParagraph"/>
        <w:numPr>
          <w:ilvl w:val="0"/>
          <w:numId w:val="1"/>
        </w:numPr>
        <w:spacing w:line="360" w:lineRule="auto"/>
        <w:ind w:left="1080" w:firstLine="0"/>
        <w:rPr>
          <w:rFonts w:ascii="Times New Roman" w:hAnsi="Times New Roman"/>
          <w:szCs w:val="24"/>
        </w:rPr>
      </w:pPr>
      <w:r w:rsidRPr="005B6099">
        <w:rPr>
          <w:rFonts w:ascii="Times New Roman" w:hAnsi="Times New Roman"/>
          <w:szCs w:val="24"/>
        </w:rPr>
        <w:t>Public Comment</w:t>
      </w:r>
    </w:p>
    <w:p w14:paraId="3AF67A2D" w14:textId="1F4C1818" w:rsidR="009B02BB" w:rsidRPr="005B6099" w:rsidRDefault="009B02BB" w:rsidP="009B02BB">
      <w:pPr>
        <w:pStyle w:val="ListParagraph"/>
        <w:spacing w:line="360" w:lineRule="auto"/>
        <w:ind w:left="1080"/>
        <w:rPr>
          <w:rFonts w:ascii="Times New Roman" w:hAnsi="Times New Roman"/>
          <w:szCs w:val="24"/>
        </w:rPr>
      </w:pPr>
      <w:bookmarkStart w:id="0" w:name="_Hlk92636241"/>
      <w:r>
        <w:rPr>
          <w:rFonts w:ascii="Times New Roman" w:hAnsi="Times New Roman"/>
          <w:szCs w:val="24"/>
        </w:rPr>
        <w:t>No public comments were presented to the commission.</w:t>
      </w:r>
    </w:p>
    <w:bookmarkEnd w:id="0"/>
    <w:p w14:paraId="5C0DF4EE" w14:textId="45450E89" w:rsidR="001C024B" w:rsidRDefault="001C024B" w:rsidP="009744D4">
      <w:pPr>
        <w:pStyle w:val="ListParagraph"/>
        <w:numPr>
          <w:ilvl w:val="0"/>
          <w:numId w:val="1"/>
        </w:numPr>
        <w:spacing w:line="360" w:lineRule="auto"/>
        <w:ind w:left="1080" w:firstLine="0"/>
        <w:rPr>
          <w:rFonts w:ascii="Times New Roman" w:hAnsi="Times New Roman"/>
          <w:szCs w:val="24"/>
        </w:rPr>
      </w:pPr>
      <w:r w:rsidRPr="005B6099">
        <w:rPr>
          <w:rFonts w:ascii="Times New Roman" w:hAnsi="Times New Roman"/>
          <w:szCs w:val="24"/>
        </w:rPr>
        <w:t xml:space="preserve">Approval of Minutes </w:t>
      </w:r>
    </w:p>
    <w:p w14:paraId="054B71FE" w14:textId="74DEAEBD" w:rsidR="009B02BB" w:rsidRDefault="009B02BB" w:rsidP="009B02BB">
      <w:pPr>
        <w:pStyle w:val="ListParagraph"/>
        <w:ind w:left="1080"/>
        <w:rPr>
          <w:rFonts w:ascii="Times New Roman" w:hAnsi="Times New Roman"/>
          <w:szCs w:val="24"/>
        </w:rPr>
      </w:pPr>
      <w:r>
        <w:rPr>
          <w:rFonts w:ascii="Times New Roman" w:hAnsi="Times New Roman"/>
          <w:szCs w:val="24"/>
        </w:rPr>
        <w:t xml:space="preserve">Upon motion by T. Parker for approval of the minutes and second by B. Ward, the commission approved the minutes of the Occupational Licensing Review Commission meeting held on October 20, </w:t>
      </w:r>
      <w:proofErr w:type="gramStart"/>
      <w:r>
        <w:rPr>
          <w:rFonts w:ascii="Times New Roman" w:hAnsi="Times New Roman"/>
          <w:szCs w:val="24"/>
        </w:rPr>
        <w:t>2021</w:t>
      </w:r>
      <w:proofErr w:type="gramEnd"/>
      <w:r>
        <w:rPr>
          <w:rFonts w:ascii="Times New Roman" w:hAnsi="Times New Roman"/>
          <w:szCs w:val="24"/>
        </w:rPr>
        <w:t xml:space="preserve"> unanimously by voice vote.</w:t>
      </w:r>
    </w:p>
    <w:p w14:paraId="528A064C" w14:textId="77777777" w:rsidR="009B02BB" w:rsidRPr="005B6099" w:rsidRDefault="009B02BB" w:rsidP="009B02BB">
      <w:pPr>
        <w:pStyle w:val="ListParagraph"/>
        <w:ind w:left="1080"/>
        <w:rPr>
          <w:rFonts w:ascii="Times New Roman" w:hAnsi="Times New Roman"/>
          <w:szCs w:val="24"/>
        </w:rPr>
      </w:pPr>
    </w:p>
    <w:p w14:paraId="1E7A3CD5" w14:textId="77777777" w:rsidR="009744D4" w:rsidRPr="000F566D" w:rsidRDefault="009744D4" w:rsidP="009744D4">
      <w:pPr>
        <w:pStyle w:val="ListParagraph"/>
        <w:numPr>
          <w:ilvl w:val="0"/>
          <w:numId w:val="1"/>
        </w:numPr>
        <w:spacing w:line="360" w:lineRule="auto"/>
        <w:ind w:left="1080" w:firstLine="0"/>
        <w:rPr>
          <w:rFonts w:ascii="Times New Roman" w:hAnsi="Times New Roman"/>
          <w:szCs w:val="24"/>
        </w:rPr>
      </w:pPr>
      <w:r w:rsidRPr="005B6099">
        <w:rPr>
          <w:szCs w:val="24"/>
        </w:rPr>
        <w:t xml:space="preserve">Review of Submissions Received </w:t>
      </w:r>
    </w:p>
    <w:p w14:paraId="527C8035" w14:textId="77777777" w:rsidR="000F566D" w:rsidRPr="005B6099" w:rsidRDefault="000F566D" w:rsidP="000F566D">
      <w:pPr>
        <w:pStyle w:val="ListParagraph"/>
        <w:spacing w:line="360" w:lineRule="auto"/>
        <w:ind w:left="1080"/>
        <w:rPr>
          <w:rFonts w:ascii="Times New Roman" w:hAnsi="Times New Roman"/>
          <w:szCs w:val="24"/>
        </w:rPr>
      </w:pPr>
    </w:p>
    <w:p w14:paraId="0D4F6060" w14:textId="77777777" w:rsidR="00B73670" w:rsidRPr="00D57BF7" w:rsidRDefault="00D57BF7" w:rsidP="00D57BF7">
      <w:pPr>
        <w:pStyle w:val="ListParagraph"/>
        <w:numPr>
          <w:ilvl w:val="1"/>
          <w:numId w:val="1"/>
        </w:numPr>
        <w:spacing w:line="360" w:lineRule="auto"/>
        <w:rPr>
          <w:rFonts w:ascii="Times New Roman" w:hAnsi="Times New Roman"/>
          <w:b/>
          <w:szCs w:val="24"/>
          <w:u w:val="single"/>
        </w:rPr>
      </w:pPr>
      <w:r>
        <w:rPr>
          <w:rFonts w:ascii="Times New Roman" w:hAnsi="Times New Roman"/>
          <w:b/>
          <w:szCs w:val="24"/>
          <w:u w:val="single"/>
        </w:rPr>
        <w:t xml:space="preserve">Louisiana </w:t>
      </w:r>
      <w:r w:rsidR="00A505C0">
        <w:rPr>
          <w:rFonts w:ascii="Times New Roman" w:hAnsi="Times New Roman"/>
          <w:b/>
          <w:szCs w:val="24"/>
          <w:u w:val="single"/>
        </w:rPr>
        <w:t>Professional Engineering and Land Surveying Board</w:t>
      </w:r>
    </w:p>
    <w:p w14:paraId="393104AA" w14:textId="77777777" w:rsidR="00A505C0" w:rsidRPr="00A505C0" w:rsidRDefault="00A505C0" w:rsidP="005A3C9C">
      <w:pPr>
        <w:pStyle w:val="ListParagraph"/>
        <w:numPr>
          <w:ilvl w:val="2"/>
          <w:numId w:val="1"/>
        </w:numPr>
        <w:spacing w:line="360" w:lineRule="auto"/>
        <w:rPr>
          <w:rFonts w:ascii="Times New Roman" w:hAnsi="Times New Roman"/>
          <w:b/>
          <w:szCs w:val="24"/>
          <w:u w:val="single"/>
        </w:rPr>
      </w:pPr>
      <w:r>
        <w:rPr>
          <w:rFonts w:ascii="Times New Roman" w:hAnsi="Times New Roman"/>
          <w:szCs w:val="24"/>
        </w:rPr>
        <w:t xml:space="preserve">LAC </w:t>
      </w:r>
      <w:proofErr w:type="gramStart"/>
      <w:r>
        <w:rPr>
          <w:rFonts w:ascii="Times New Roman" w:hAnsi="Times New Roman"/>
          <w:szCs w:val="24"/>
        </w:rPr>
        <w:t>46:LXI</w:t>
      </w:r>
      <w:proofErr w:type="gramEnd"/>
      <w:r>
        <w:rPr>
          <w:rFonts w:ascii="Times New Roman" w:hAnsi="Times New Roman"/>
          <w:szCs w:val="24"/>
        </w:rPr>
        <w:t>.1309 Approval to Take the Examinations in the Principles and Practice of Land Surveying and in the Louisiana Laws of Land Surveying</w:t>
      </w:r>
    </w:p>
    <w:p w14:paraId="288CB3AB" w14:textId="77777777" w:rsidR="00A505C0" w:rsidRPr="00A505C0" w:rsidRDefault="00A505C0" w:rsidP="005A3C9C">
      <w:pPr>
        <w:pStyle w:val="ListParagraph"/>
        <w:numPr>
          <w:ilvl w:val="2"/>
          <w:numId w:val="1"/>
        </w:numPr>
        <w:spacing w:line="360" w:lineRule="auto"/>
        <w:rPr>
          <w:rFonts w:ascii="Times New Roman" w:hAnsi="Times New Roman"/>
          <w:b/>
          <w:szCs w:val="24"/>
          <w:u w:val="single"/>
        </w:rPr>
      </w:pPr>
      <w:r>
        <w:rPr>
          <w:rFonts w:ascii="Times New Roman" w:hAnsi="Times New Roman"/>
          <w:szCs w:val="24"/>
        </w:rPr>
        <w:t xml:space="preserve">LAC </w:t>
      </w:r>
      <w:proofErr w:type="gramStart"/>
      <w:r>
        <w:rPr>
          <w:rFonts w:ascii="Times New Roman" w:hAnsi="Times New Roman"/>
          <w:szCs w:val="24"/>
        </w:rPr>
        <w:t>46:LXI</w:t>
      </w:r>
      <w:proofErr w:type="gramEnd"/>
      <w:r>
        <w:rPr>
          <w:rFonts w:ascii="Times New Roman" w:hAnsi="Times New Roman"/>
          <w:szCs w:val="24"/>
        </w:rPr>
        <w:t>.1507 Engineering Experience Subsequent to Degree</w:t>
      </w:r>
    </w:p>
    <w:p w14:paraId="38D56CA8" w14:textId="1A0559CA" w:rsidR="00A505C0" w:rsidRPr="00DE4B51" w:rsidRDefault="00A505C0" w:rsidP="005A3C9C">
      <w:pPr>
        <w:pStyle w:val="ListParagraph"/>
        <w:numPr>
          <w:ilvl w:val="2"/>
          <w:numId w:val="1"/>
        </w:numPr>
        <w:spacing w:line="360" w:lineRule="auto"/>
        <w:rPr>
          <w:rFonts w:ascii="Times New Roman" w:hAnsi="Times New Roman"/>
          <w:b/>
          <w:szCs w:val="24"/>
          <w:u w:val="single"/>
        </w:rPr>
      </w:pPr>
      <w:r>
        <w:rPr>
          <w:rFonts w:ascii="Times New Roman" w:hAnsi="Times New Roman"/>
          <w:szCs w:val="24"/>
        </w:rPr>
        <w:t xml:space="preserve">LAC </w:t>
      </w:r>
      <w:proofErr w:type="gramStart"/>
      <w:r>
        <w:rPr>
          <w:rFonts w:ascii="Times New Roman" w:hAnsi="Times New Roman"/>
          <w:szCs w:val="24"/>
        </w:rPr>
        <w:t>46:LXI</w:t>
      </w:r>
      <w:proofErr w:type="gramEnd"/>
      <w:r>
        <w:rPr>
          <w:rFonts w:ascii="Times New Roman" w:hAnsi="Times New Roman"/>
          <w:szCs w:val="24"/>
        </w:rPr>
        <w:t>.3105 Requirements</w:t>
      </w:r>
    </w:p>
    <w:p w14:paraId="5A526AB4" w14:textId="26D470CE" w:rsidR="00DE4B51" w:rsidRDefault="00DE4B51" w:rsidP="00DE4B51">
      <w:pPr>
        <w:pStyle w:val="ListParagraph"/>
        <w:spacing w:line="360" w:lineRule="auto"/>
        <w:ind w:left="1800"/>
        <w:rPr>
          <w:rFonts w:ascii="Times New Roman" w:hAnsi="Times New Roman"/>
          <w:szCs w:val="24"/>
        </w:rPr>
      </w:pPr>
    </w:p>
    <w:p w14:paraId="3EF85A84" w14:textId="5115AB38" w:rsidR="00DE4B51" w:rsidRDefault="00DE4B51" w:rsidP="00DE4B51">
      <w:pPr>
        <w:pStyle w:val="ListParagraph"/>
        <w:ind w:left="1800"/>
        <w:rPr>
          <w:rFonts w:ascii="Times New Roman" w:hAnsi="Times New Roman"/>
          <w:szCs w:val="24"/>
        </w:rPr>
      </w:pPr>
      <w:r>
        <w:rPr>
          <w:rFonts w:ascii="Times New Roman" w:hAnsi="Times New Roman"/>
          <w:szCs w:val="24"/>
        </w:rPr>
        <w:t>Appearance: Scott Landry, board attorney</w:t>
      </w:r>
    </w:p>
    <w:p w14:paraId="475659A9" w14:textId="52D68650" w:rsidR="00DE4B51" w:rsidRPr="00A505C0" w:rsidRDefault="00DE4B51" w:rsidP="00DE4B51">
      <w:pPr>
        <w:pStyle w:val="ListParagraph"/>
        <w:ind w:left="1800"/>
        <w:rPr>
          <w:rFonts w:ascii="Times New Roman" w:hAnsi="Times New Roman"/>
          <w:b/>
          <w:szCs w:val="24"/>
          <w:u w:val="single"/>
        </w:rPr>
      </w:pPr>
      <w:r>
        <w:rPr>
          <w:rFonts w:ascii="Times New Roman" w:hAnsi="Times New Roman"/>
          <w:szCs w:val="24"/>
        </w:rPr>
        <w:lastRenderedPageBreak/>
        <w:t>A motion was made by R. Free to accept the final review of the proposed rules. The second was made by T. Parker. The motion was approved unanimously by voice vote.</w:t>
      </w:r>
    </w:p>
    <w:p w14:paraId="6EB63215" w14:textId="77777777" w:rsidR="006E0303" w:rsidRPr="005B6099" w:rsidRDefault="006E0303" w:rsidP="006E0303">
      <w:pPr>
        <w:pStyle w:val="ListParagraph"/>
        <w:spacing w:line="360" w:lineRule="auto"/>
        <w:ind w:left="2340"/>
        <w:rPr>
          <w:rFonts w:ascii="Times New Roman" w:hAnsi="Times New Roman"/>
          <w:b/>
          <w:szCs w:val="24"/>
          <w:u w:val="single"/>
        </w:rPr>
      </w:pPr>
    </w:p>
    <w:p w14:paraId="5EAC53A7" w14:textId="548ED45F" w:rsidR="009744D4" w:rsidRDefault="009744D4" w:rsidP="009744D4">
      <w:pPr>
        <w:pStyle w:val="ListParagraph"/>
        <w:numPr>
          <w:ilvl w:val="0"/>
          <w:numId w:val="1"/>
        </w:numPr>
        <w:spacing w:line="360" w:lineRule="auto"/>
        <w:ind w:firstLine="360"/>
        <w:rPr>
          <w:rFonts w:ascii="Times New Roman" w:hAnsi="Times New Roman"/>
          <w:szCs w:val="24"/>
        </w:rPr>
      </w:pPr>
      <w:r w:rsidRPr="005B6099">
        <w:rPr>
          <w:rFonts w:ascii="Times New Roman" w:hAnsi="Times New Roman"/>
          <w:szCs w:val="24"/>
        </w:rPr>
        <w:t>Public Comments</w:t>
      </w:r>
    </w:p>
    <w:p w14:paraId="4EE749C1" w14:textId="77777777" w:rsidR="00DE4B51" w:rsidRPr="005B6099" w:rsidRDefault="00DE4B51" w:rsidP="00DE4B51">
      <w:pPr>
        <w:pStyle w:val="ListParagraph"/>
        <w:spacing w:line="360" w:lineRule="auto"/>
        <w:ind w:left="1080" w:firstLine="360"/>
        <w:rPr>
          <w:rFonts w:ascii="Times New Roman" w:hAnsi="Times New Roman"/>
          <w:szCs w:val="24"/>
        </w:rPr>
      </w:pPr>
      <w:r>
        <w:rPr>
          <w:rFonts w:ascii="Times New Roman" w:hAnsi="Times New Roman"/>
          <w:szCs w:val="24"/>
        </w:rPr>
        <w:t>No public comments were presented to the commission.</w:t>
      </w:r>
    </w:p>
    <w:p w14:paraId="06761842" w14:textId="77777777" w:rsidR="00DE4B51" w:rsidRPr="005B6099" w:rsidRDefault="00DE4B51" w:rsidP="00DE4B51">
      <w:pPr>
        <w:pStyle w:val="ListParagraph"/>
        <w:spacing w:line="360" w:lineRule="auto"/>
        <w:ind w:left="1080"/>
        <w:rPr>
          <w:rFonts w:ascii="Times New Roman" w:hAnsi="Times New Roman"/>
          <w:szCs w:val="24"/>
        </w:rPr>
      </w:pPr>
    </w:p>
    <w:p w14:paraId="1412099C" w14:textId="77777777" w:rsidR="009744D4" w:rsidRPr="005B6099" w:rsidRDefault="009744D4" w:rsidP="009744D4">
      <w:pPr>
        <w:pStyle w:val="ListParagraph"/>
        <w:numPr>
          <w:ilvl w:val="0"/>
          <w:numId w:val="1"/>
        </w:numPr>
        <w:spacing w:line="360" w:lineRule="auto"/>
        <w:ind w:left="900" w:firstLine="180"/>
        <w:rPr>
          <w:rFonts w:ascii="Times New Roman" w:hAnsi="Times New Roman"/>
          <w:szCs w:val="24"/>
        </w:rPr>
      </w:pPr>
      <w:r w:rsidRPr="005B6099">
        <w:rPr>
          <w:rFonts w:ascii="Times New Roman" w:hAnsi="Times New Roman"/>
          <w:szCs w:val="24"/>
        </w:rPr>
        <w:t xml:space="preserve">Other Business / Next meeting date </w:t>
      </w:r>
    </w:p>
    <w:p w14:paraId="54FF51D8" w14:textId="72235807" w:rsidR="00DE4B51" w:rsidRDefault="00DE4B51" w:rsidP="00DE4B51">
      <w:pPr>
        <w:pStyle w:val="ListParagraph"/>
        <w:spacing w:line="360" w:lineRule="auto"/>
        <w:ind w:left="1440"/>
        <w:rPr>
          <w:rFonts w:ascii="Times New Roman" w:hAnsi="Times New Roman"/>
          <w:szCs w:val="24"/>
        </w:rPr>
      </w:pPr>
      <w:r>
        <w:rPr>
          <w:rFonts w:ascii="Times New Roman" w:hAnsi="Times New Roman"/>
          <w:szCs w:val="24"/>
        </w:rPr>
        <w:t xml:space="preserve">The commission set the next meeting date for Tuesday, January 11, </w:t>
      </w:r>
      <w:proofErr w:type="gramStart"/>
      <w:r>
        <w:rPr>
          <w:rFonts w:ascii="Times New Roman" w:hAnsi="Times New Roman"/>
          <w:szCs w:val="24"/>
        </w:rPr>
        <w:t>2022</w:t>
      </w:r>
      <w:proofErr w:type="gramEnd"/>
      <w:r>
        <w:rPr>
          <w:rFonts w:ascii="Times New Roman" w:hAnsi="Times New Roman"/>
          <w:szCs w:val="24"/>
        </w:rPr>
        <w:t xml:space="preserve"> at 10:00 am.</w:t>
      </w:r>
    </w:p>
    <w:p w14:paraId="50F5093E" w14:textId="63705D5F" w:rsidR="00DE4B51" w:rsidRDefault="00DE4B51" w:rsidP="00966BA6">
      <w:pPr>
        <w:pStyle w:val="ListParagraph"/>
        <w:ind w:left="1440"/>
        <w:rPr>
          <w:rFonts w:ascii="Times New Roman" w:hAnsi="Times New Roman"/>
          <w:szCs w:val="24"/>
        </w:rPr>
      </w:pPr>
    </w:p>
    <w:p w14:paraId="68BAFB26" w14:textId="7DF958DC" w:rsidR="00DE4B51" w:rsidRDefault="00DE4B51" w:rsidP="00966BA6">
      <w:pPr>
        <w:pStyle w:val="ListParagraph"/>
        <w:ind w:left="1440"/>
        <w:rPr>
          <w:rFonts w:ascii="Times New Roman" w:hAnsi="Times New Roman"/>
          <w:szCs w:val="24"/>
        </w:rPr>
      </w:pPr>
      <w:r>
        <w:rPr>
          <w:rFonts w:ascii="Times New Roman" w:hAnsi="Times New Roman"/>
          <w:szCs w:val="24"/>
        </w:rPr>
        <w:t xml:space="preserve">A resolution outlining the approved items from the November 16, </w:t>
      </w:r>
      <w:proofErr w:type="gramStart"/>
      <w:r>
        <w:rPr>
          <w:rFonts w:ascii="Times New Roman" w:hAnsi="Times New Roman"/>
          <w:szCs w:val="24"/>
        </w:rPr>
        <w:t>2021</w:t>
      </w:r>
      <w:proofErr w:type="gramEnd"/>
      <w:r>
        <w:rPr>
          <w:rFonts w:ascii="Times New Roman" w:hAnsi="Times New Roman"/>
          <w:szCs w:val="24"/>
        </w:rPr>
        <w:t xml:space="preserve"> meeting was presented</w:t>
      </w:r>
      <w:r w:rsidR="00966BA6">
        <w:rPr>
          <w:rFonts w:ascii="Times New Roman" w:hAnsi="Times New Roman"/>
          <w:szCs w:val="24"/>
        </w:rPr>
        <w:t xml:space="preserve"> and reviewed. T. Parker made the motion to accept the resolution and B. Ward made the second. The motion was approved unanimously by voice vote.</w:t>
      </w:r>
    </w:p>
    <w:p w14:paraId="61D2EF39" w14:textId="77777777" w:rsidR="00966BA6" w:rsidRDefault="00966BA6" w:rsidP="00966BA6">
      <w:pPr>
        <w:pStyle w:val="ListParagraph"/>
        <w:ind w:left="1440"/>
        <w:rPr>
          <w:rFonts w:ascii="Times New Roman" w:hAnsi="Times New Roman"/>
          <w:szCs w:val="24"/>
        </w:rPr>
      </w:pPr>
    </w:p>
    <w:p w14:paraId="13075448" w14:textId="1C1B0E46" w:rsidR="002912AD" w:rsidRDefault="009744D4" w:rsidP="00617C92">
      <w:pPr>
        <w:pStyle w:val="ListParagraph"/>
        <w:numPr>
          <w:ilvl w:val="0"/>
          <w:numId w:val="1"/>
        </w:numPr>
        <w:spacing w:line="360" w:lineRule="auto"/>
        <w:ind w:left="900" w:firstLine="180"/>
        <w:rPr>
          <w:rFonts w:ascii="Times New Roman" w:hAnsi="Times New Roman"/>
          <w:szCs w:val="24"/>
        </w:rPr>
      </w:pPr>
      <w:r w:rsidRPr="005B6099">
        <w:rPr>
          <w:rFonts w:ascii="Times New Roman" w:hAnsi="Times New Roman"/>
          <w:szCs w:val="24"/>
        </w:rPr>
        <w:t>Adjournment</w:t>
      </w:r>
    </w:p>
    <w:p w14:paraId="1B3900E3" w14:textId="7C509F2E" w:rsidR="00D7420A" w:rsidRDefault="00D7420A" w:rsidP="00966BA6">
      <w:pPr>
        <w:pStyle w:val="ListParagraph"/>
        <w:spacing w:line="360" w:lineRule="auto"/>
        <w:ind w:left="1440"/>
        <w:rPr>
          <w:rFonts w:ascii="Times New Roman" w:hAnsi="Times New Roman"/>
          <w:szCs w:val="24"/>
        </w:rPr>
      </w:pPr>
    </w:p>
    <w:p w14:paraId="3BF793D5" w14:textId="1DE26CFE" w:rsidR="00966BA6" w:rsidRDefault="00966BA6" w:rsidP="00966BA6">
      <w:pPr>
        <w:pStyle w:val="ListParagraph"/>
        <w:spacing w:line="360" w:lineRule="auto"/>
        <w:ind w:left="1440"/>
        <w:rPr>
          <w:rFonts w:ascii="Times New Roman" w:hAnsi="Times New Roman"/>
          <w:szCs w:val="24"/>
        </w:rPr>
      </w:pPr>
      <w:r>
        <w:rPr>
          <w:rFonts w:ascii="Times New Roman" w:hAnsi="Times New Roman"/>
          <w:szCs w:val="24"/>
        </w:rPr>
        <w:t xml:space="preserve">B. Ward made the motion to </w:t>
      </w:r>
      <w:proofErr w:type="gramStart"/>
      <w:r>
        <w:rPr>
          <w:rFonts w:ascii="Times New Roman" w:hAnsi="Times New Roman"/>
          <w:szCs w:val="24"/>
        </w:rPr>
        <w:t>adjourn</w:t>
      </w:r>
      <w:proofErr w:type="gramEnd"/>
      <w:r>
        <w:rPr>
          <w:rFonts w:ascii="Times New Roman" w:hAnsi="Times New Roman"/>
          <w:szCs w:val="24"/>
        </w:rPr>
        <w:t xml:space="preserve"> and A. Clarke made the second. The meeting was adjourned with no opposition.</w:t>
      </w:r>
    </w:p>
    <w:p w14:paraId="74E3B6D0" w14:textId="77777777" w:rsidR="00D7420A" w:rsidRDefault="00D7420A" w:rsidP="00D7420A">
      <w:pPr>
        <w:pStyle w:val="ListParagraph"/>
        <w:spacing w:line="360" w:lineRule="auto"/>
        <w:ind w:left="1080"/>
        <w:rPr>
          <w:rFonts w:ascii="Times New Roman" w:hAnsi="Times New Roman"/>
          <w:szCs w:val="24"/>
        </w:rPr>
      </w:pPr>
    </w:p>
    <w:p w14:paraId="3C814823" w14:textId="74304EEC" w:rsidR="00D7420A" w:rsidRPr="00D7420A" w:rsidRDefault="00D7420A" w:rsidP="00D7420A">
      <w:pPr>
        <w:pStyle w:val="ListParagraph"/>
        <w:spacing w:line="360" w:lineRule="auto"/>
        <w:ind w:left="1080"/>
        <w:jc w:val="center"/>
        <w:rPr>
          <w:rFonts w:ascii="Times New Roman" w:hAnsi="Times New Roman"/>
          <w:sz w:val="32"/>
          <w:szCs w:val="32"/>
        </w:rPr>
      </w:pPr>
    </w:p>
    <w:sectPr w:rsidR="00D7420A" w:rsidRPr="00D7420A" w:rsidSect="00990800">
      <w:pgSz w:w="12240" w:h="15840" w:code="1"/>
      <w:pgMar w:top="1440" w:right="720" w:bottom="144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6146" w14:textId="77777777" w:rsidR="00D34B35" w:rsidRDefault="00D34B35" w:rsidP="009744D4">
      <w:pPr>
        <w:spacing w:after="0"/>
      </w:pPr>
      <w:r>
        <w:separator/>
      </w:r>
    </w:p>
  </w:endnote>
  <w:endnote w:type="continuationSeparator" w:id="0">
    <w:p w14:paraId="07346BCC" w14:textId="77777777" w:rsidR="00D34B35" w:rsidRDefault="00D34B35" w:rsidP="00974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134B" w14:textId="77777777" w:rsidR="00D34B35" w:rsidRDefault="00D34B35" w:rsidP="009744D4">
      <w:pPr>
        <w:spacing w:after="0"/>
      </w:pPr>
      <w:r>
        <w:separator/>
      </w:r>
    </w:p>
  </w:footnote>
  <w:footnote w:type="continuationSeparator" w:id="0">
    <w:p w14:paraId="00352589" w14:textId="77777777" w:rsidR="00D34B35" w:rsidRDefault="00D34B35" w:rsidP="009744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7578"/>
    <w:multiLevelType w:val="hybridMultilevel"/>
    <w:tmpl w:val="0832B89C"/>
    <w:lvl w:ilvl="0" w:tplc="04090013">
      <w:start w:val="1"/>
      <w:numFmt w:val="upperRoman"/>
      <w:lvlText w:val="%1."/>
      <w:lvlJc w:val="right"/>
      <w:pPr>
        <w:ind w:left="720" w:hanging="360"/>
      </w:pPr>
    </w:lvl>
    <w:lvl w:ilvl="1" w:tplc="04090015">
      <w:start w:val="1"/>
      <w:numFmt w:val="upperLetter"/>
      <w:lvlText w:val="%2."/>
      <w:lvlJc w:val="left"/>
      <w:pPr>
        <w:ind w:left="1800" w:hanging="360"/>
      </w:pPr>
    </w:lvl>
    <w:lvl w:ilvl="2" w:tplc="D7D217C2">
      <w:start w:val="1"/>
      <w:numFmt w:val="lowerRoman"/>
      <w:lvlText w:val="%3."/>
      <w:lvlJc w:val="right"/>
      <w:pPr>
        <w:ind w:left="234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4D4"/>
    <w:rsid w:val="00003E3F"/>
    <w:rsid w:val="000704D2"/>
    <w:rsid w:val="000833BE"/>
    <w:rsid w:val="000849C6"/>
    <w:rsid w:val="000C59B4"/>
    <w:rsid w:val="000E382D"/>
    <w:rsid w:val="000F2506"/>
    <w:rsid w:val="000F566D"/>
    <w:rsid w:val="00106C92"/>
    <w:rsid w:val="00111573"/>
    <w:rsid w:val="00132ACC"/>
    <w:rsid w:val="001466FA"/>
    <w:rsid w:val="001C024B"/>
    <w:rsid w:val="001C3209"/>
    <w:rsid w:val="00201193"/>
    <w:rsid w:val="00222AF1"/>
    <w:rsid w:val="002259E9"/>
    <w:rsid w:val="00240E2E"/>
    <w:rsid w:val="002627A1"/>
    <w:rsid w:val="002835D5"/>
    <w:rsid w:val="00290146"/>
    <w:rsid w:val="002912AD"/>
    <w:rsid w:val="00291C9D"/>
    <w:rsid w:val="00314496"/>
    <w:rsid w:val="0033552C"/>
    <w:rsid w:val="00370829"/>
    <w:rsid w:val="003751E1"/>
    <w:rsid w:val="003C69E5"/>
    <w:rsid w:val="003E523E"/>
    <w:rsid w:val="003F67FA"/>
    <w:rsid w:val="0040038A"/>
    <w:rsid w:val="0041140B"/>
    <w:rsid w:val="00422851"/>
    <w:rsid w:val="004342AD"/>
    <w:rsid w:val="004406F2"/>
    <w:rsid w:val="0045294B"/>
    <w:rsid w:val="00453019"/>
    <w:rsid w:val="00462C78"/>
    <w:rsid w:val="004727E1"/>
    <w:rsid w:val="0047722C"/>
    <w:rsid w:val="004A5B73"/>
    <w:rsid w:val="004D4702"/>
    <w:rsid w:val="004D778B"/>
    <w:rsid w:val="004E6241"/>
    <w:rsid w:val="004E7D76"/>
    <w:rsid w:val="004F4DC2"/>
    <w:rsid w:val="0050003E"/>
    <w:rsid w:val="005201FF"/>
    <w:rsid w:val="00554FE7"/>
    <w:rsid w:val="005724B3"/>
    <w:rsid w:val="005734C5"/>
    <w:rsid w:val="00593166"/>
    <w:rsid w:val="005B5CCE"/>
    <w:rsid w:val="005B6099"/>
    <w:rsid w:val="00617C92"/>
    <w:rsid w:val="0064541E"/>
    <w:rsid w:val="00657538"/>
    <w:rsid w:val="00671FA1"/>
    <w:rsid w:val="00687F77"/>
    <w:rsid w:val="006E0303"/>
    <w:rsid w:val="007007E8"/>
    <w:rsid w:val="00703E86"/>
    <w:rsid w:val="00704019"/>
    <w:rsid w:val="007073CC"/>
    <w:rsid w:val="00720D6B"/>
    <w:rsid w:val="00733596"/>
    <w:rsid w:val="007A3F06"/>
    <w:rsid w:val="007A693B"/>
    <w:rsid w:val="007C5D0A"/>
    <w:rsid w:val="007E613E"/>
    <w:rsid w:val="008369FF"/>
    <w:rsid w:val="00871EF5"/>
    <w:rsid w:val="008864B2"/>
    <w:rsid w:val="008A20A9"/>
    <w:rsid w:val="008D5BFF"/>
    <w:rsid w:val="009163D4"/>
    <w:rsid w:val="00922B1B"/>
    <w:rsid w:val="00946845"/>
    <w:rsid w:val="009469CA"/>
    <w:rsid w:val="00966BA6"/>
    <w:rsid w:val="009744D4"/>
    <w:rsid w:val="00983222"/>
    <w:rsid w:val="00985319"/>
    <w:rsid w:val="00990800"/>
    <w:rsid w:val="009A0D62"/>
    <w:rsid w:val="009A1774"/>
    <w:rsid w:val="009B02BB"/>
    <w:rsid w:val="009B48AB"/>
    <w:rsid w:val="009C69A7"/>
    <w:rsid w:val="00A012BE"/>
    <w:rsid w:val="00A052BB"/>
    <w:rsid w:val="00A237D2"/>
    <w:rsid w:val="00A27571"/>
    <w:rsid w:val="00A505C0"/>
    <w:rsid w:val="00A738D7"/>
    <w:rsid w:val="00AA1C84"/>
    <w:rsid w:val="00AB0DC4"/>
    <w:rsid w:val="00AE1187"/>
    <w:rsid w:val="00AE3B04"/>
    <w:rsid w:val="00AE7618"/>
    <w:rsid w:val="00B11C5D"/>
    <w:rsid w:val="00B422A0"/>
    <w:rsid w:val="00B60BD7"/>
    <w:rsid w:val="00B722E1"/>
    <w:rsid w:val="00B73670"/>
    <w:rsid w:val="00B83760"/>
    <w:rsid w:val="00B85E24"/>
    <w:rsid w:val="00B93BA2"/>
    <w:rsid w:val="00BB1A1A"/>
    <w:rsid w:val="00BD0001"/>
    <w:rsid w:val="00BD039A"/>
    <w:rsid w:val="00BD5218"/>
    <w:rsid w:val="00BE373A"/>
    <w:rsid w:val="00C26700"/>
    <w:rsid w:val="00C37E2A"/>
    <w:rsid w:val="00C44BC8"/>
    <w:rsid w:val="00C7093C"/>
    <w:rsid w:val="00C80CDA"/>
    <w:rsid w:val="00C93AFE"/>
    <w:rsid w:val="00CB13A0"/>
    <w:rsid w:val="00CB5EBD"/>
    <w:rsid w:val="00CD31C1"/>
    <w:rsid w:val="00CD622F"/>
    <w:rsid w:val="00CE07EF"/>
    <w:rsid w:val="00CE4589"/>
    <w:rsid w:val="00D22D84"/>
    <w:rsid w:val="00D34B35"/>
    <w:rsid w:val="00D41CA8"/>
    <w:rsid w:val="00D56213"/>
    <w:rsid w:val="00D57BF7"/>
    <w:rsid w:val="00D7420A"/>
    <w:rsid w:val="00D857FA"/>
    <w:rsid w:val="00DC78AD"/>
    <w:rsid w:val="00DE4B51"/>
    <w:rsid w:val="00E35EA1"/>
    <w:rsid w:val="00E44AF9"/>
    <w:rsid w:val="00E511A6"/>
    <w:rsid w:val="00E52490"/>
    <w:rsid w:val="00E543DE"/>
    <w:rsid w:val="00E614EF"/>
    <w:rsid w:val="00E90EF2"/>
    <w:rsid w:val="00EB6A93"/>
    <w:rsid w:val="00EB7101"/>
    <w:rsid w:val="00EC19D5"/>
    <w:rsid w:val="00EC3193"/>
    <w:rsid w:val="00EC7F30"/>
    <w:rsid w:val="00F032AD"/>
    <w:rsid w:val="00F37C32"/>
    <w:rsid w:val="00F630E4"/>
    <w:rsid w:val="00F77B08"/>
    <w:rsid w:val="00F8395A"/>
    <w:rsid w:val="00F875CB"/>
    <w:rsid w:val="00F92D7A"/>
    <w:rsid w:val="00FA1B9B"/>
    <w:rsid w:val="00FA30E9"/>
    <w:rsid w:val="00FB021B"/>
    <w:rsid w:val="00FC2B34"/>
    <w:rsid w:val="00FD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2CC5"/>
  <w15:docId w15:val="{3BD2AD6E-499C-4FDD-868B-0E7A577E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4D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4D4"/>
    <w:pPr>
      <w:tabs>
        <w:tab w:val="center" w:pos="4680"/>
        <w:tab w:val="right" w:pos="9360"/>
      </w:tabs>
      <w:spacing w:after="0"/>
    </w:pPr>
  </w:style>
  <w:style w:type="character" w:customStyle="1" w:styleId="HeaderChar">
    <w:name w:val="Header Char"/>
    <w:basedOn w:val="DefaultParagraphFont"/>
    <w:link w:val="Header"/>
    <w:uiPriority w:val="99"/>
    <w:rsid w:val="009744D4"/>
  </w:style>
  <w:style w:type="paragraph" w:styleId="ListParagraph">
    <w:name w:val="List Paragraph"/>
    <w:basedOn w:val="Normal"/>
    <w:uiPriority w:val="34"/>
    <w:qFormat/>
    <w:rsid w:val="009744D4"/>
    <w:pPr>
      <w:spacing w:after="0"/>
      <w:ind w:left="720"/>
      <w:contextualSpacing/>
    </w:pPr>
    <w:rPr>
      <w:rFonts w:ascii="CG Times" w:eastAsia="Times New Roman" w:hAnsi="CG Times" w:cs="Times New Roman"/>
      <w:sz w:val="24"/>
      <w:szCs w:val="20"/>
    </w:rPr>
  </w:style>
  <w:style w:type="paragraph" w:styleId="Footer">
    <w:name w:val="footer"/>
    <w:basedOn w:val="Normal"/>
    <w:link w:val="FooterChar"/>
    <w:uiPriority w:val="99"/>
    <w:unhideWhenUsed/>
    <w:rsid w:val="009744D4"/>
    <w:pPr>
      <w:tabs>
        <w:tab w:val="center" w:pos="4680"/>
        <w:tab w:val="right" w:pos="9360"/>
      </w:tabs>
      <w:spacing w:after="0"/>
    </w:pPr>
  </w:style>
  <w:style w:type="character" w:customStyle="1" w:styleId="FooterChar">
    <w:name w:val="Footer Char"/>
    <w:basedOn w:val="DefaultParagraphFont"/>
    <w:link w:val="Footer"/>
    <w:uiPriority w:val="99"/>
    <w:rsid w:val="009744D4"/>
  </w:style>
  <w:style w:type="paragraph" w:customStyle="1" w:styleId="Default">
    <w:name w:val="Default"/>
    <w:rsid w:val="009744D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44A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AF9"/>
    <w:rPr>
      <w:rFonts w:ascii="Segoe UI" w:hAnsi="Segoe UI" w:cs="Segoe UI"/>
      <w:sz w:val="18"/>
      <w:szCs w:val="18"/>
    </w:rPr>
  </w:style>
  <w:style w:type="character" w:styleId="Hyperlink">
    <w:name w:val="Hyperlink"/>
    <w:basedOn w:val="DefaultParagraphFont"/>
    <w:uiPriority w:val="99"/>
    <w:unhideWhenUsed/>
    <w:rsid w:val="00F63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boards</dc:creator>
  <cp:keywords/>
  <dc:description/>
  <cp:lastModifiedBy>ALLISON CLARKE</cp:lastModifiedBy>
  <cp:revision>2</cp:revision>
  <cp:lastPrinted>2020-08-20T18:35:00Z</cp:lastPrinted>
  <dcterms:created xsi:type="dcterms:W3CDTF">2022-01-10T18:10:00Z</dcterms:created>
  <dcterms:modified xsi:type="dcterms:W3CDTF">2022-01-10T18:10:00Z</dcterms:modified>
</cp:coreProperties>
</file>